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271FD" w14:textId="77777777" w:rsidR="005C7E25" w:rsidRPr="00FB3FF3" w:rsidRDefault="005C7E25" w:rsidP="005C7E25">
      <w:pPr>
        <w:pStyle w:val="Heading2"/>
      </w:pPr>
      <w:r w:rsidRPr="004455F0">
        <w:t>Nõuded Kliendile</w:t>
      </w:r>
    </w:p>
    <w:p w14:paraId="27207AFA" w14:textId="77777777" w:rsidR="005634A4" w:rsidRDefault="005634A4" w:rsidP="005634A4">
      <w:pPr>
        <w:pStyle w:val="ListParagraph"/>
        <w:numPr>
          <w:ilvl w:val="0"/>
          <w:numId w:val="8"/>
        </w:numPr>
        <w:spacing w:before="0" w:after="200" w:line="360" w:lineRule="auto"/>
        <w:jc w:val="left"/>
        <w:rPr>
          <w:rFonts w:ascii="Calibri Light" w:hAnsi="Calibri Light"/>
          <w:b/>
          <w:bCs/>
        </w:rPr>
      </w:pPr>
      <w:r>
        <w:rPr>
          <w:rFonts w:ascii="Calibri Light" w:hAnsi="Calibri Light"/>
        </w:rPr>
        <w:t xml:space="preserve">Vanus  </w:t>
      </w:r>
      <w:r>
        <w:rPr>
          <w:rFonts w:ascii="Calibri Light" w:hAnsi="Calibri Light"/>
          <w:b/>
          <w:bCs/>
          <w:color w:val="7030A0"/>
        </w:rPr>
        <w:t>21 kuni 70a (k.a)</w:t>
      </w:r>
      <w:r>
        <w:rPr>
          <w:rFonts w:ascii="Calibri Light" w:hAnsi="Calibri Light"/>
        </w:rPr>
        <w:t>;</w:t>
      </w:r>
      <w:r>
        <w:rPr>
          <w:rFonts w:ascii="Calibri Light" w:hAnsi="Calibri Light"/>
          <w:b/>
          <w:bCs/>
        </w:rPr>
        <w:t xml:space="preserve"> </w:t>
      </w:r>
    </w:p>
    <w:p w14:paraId="241A9D44" w14:textId="77777777" w:rsidR="005634A4" w:rsidRDefault="005634A4" w:rsidP="005634A4">
      <w:pPr>
        <w:pStyle w:val="ListParagraph"/>
        <w:numPr>
          <w:ilvl w:val="0"/>
          <w:numId w:val="8"/>
        </w:numPr>
        <w:spacing w:before="0" w:after="200" w:line="360" w:lineRule="auto"/>
        <w:jc w:val="left"/>
        <w:rPr>
          <w:rFonts w:ascii="Calibri Light" w:hAnsi="Calibri Light"/>
        </w:rPr>
      </w:pPr>
      <w:r>
        <w:rPr>
          <w:rFonts w:ascii="Calibri Light" w:hAnsi="Calibri Light"/>
        </w:rPr>
        <w:t xml:space="preserve">regulaarne tõendatav kuu sissetulek vähemalt </w:t>
      </w:r>
      <w:r>
        <w:rPr>
          <w:rFonts w:ascii="Calibri Light" w:hAnsi="Calibri Light"/>
          <w:b/>
          <w:bCs/>
          <w:color w:val="7030A0"/>
        </w:rPr>
        <w:t>240 EURi</w:t>
      </w:r>
      <w:r>
        <w:rPr>
          <w:rFonts w:ascii="Calibri Light" w:hAnsi="Calibri Light"/>
        </w:rPr>
        <w:t>. Regulaarse sissetuleku moodustab näit:  töötasu, pension, emapalk;</w:t>
      </w:r>
    </w:p>
    <w:p w14:paraId="2C100861" w14:textId="77777777" w:rsidR="005634A4" w:rsidRDefault="005634A4" w:rsidP="005634A4">
      <w:pPr>
        <w:pStyle w:val="ListParagraph"/>
        <w:numPr>
          <w:ilvl w:val="0"/>
          <w:numId w:val="8"/>
        </w:numPr>
        <w:spacing w:before="0" w:after="200" w:line="360" w:lineRule="auto"/>
        <w:jc w:val="left"/>
        <w:rPr>
          <w:rFonts w:ascii="Calibri Light" w:hAnsi="Calibri Light"/>
        </w:rPr>
      </w:pPr>
      <w:r>
        <w:rPr>
          <w:rFonts w:ascii="Calibri Light" w:hAnsi="Calibri Light"/>
        </w:rPr>
        <w:t xml:space="preserve">eelnev maksekäitumine on korrektne ning  puuduvad aktiivsed maksehäireid; </w:t>
      </w:r>
    </w:p>
    <w:p w14:paraId="7E1E406F" w14:textId="77777777" w:rsidR="005634A4" w:rsidRDefault="005634A4" w:rsidP="005634A4">
      <w:pPr>
        <w:pStyle w:val="ListParagraph"/>
        <w:numPr>
          <w:ilvl w:val="0"/>
          <w:numId w:val="8"/>
        </w:numPr>
        <w:spacing w:before="0" w:after="200" w:line="360" w:lineRule="auto"/>
        <w:jc w:val="left"/>
        <w:rPr>
          <w:rFonts w:ascii="Calibri Light" w:hAnsi="Calibri Light"/>
        </w:rPr>
      </w:pPr>
      <w:r>
        <w:rPr>
          <w:rFonts w:ascii="Calibri Light" w:hAnsi="Calibri Light"/>
        </w:rPr>
        <w:t>kehtiv elamis- ja tööluba (tähtajalise elamisloa korral) kuni lepinguperioodi lõpuni. Isikut tõendava dokumendina aktsepteerime: EV passi, EV Välismaalase passi ja ID-kaarti;</w:t>
      </w:r>
    </w:p>
    <w:p w14:paraId="699AE24D" w14:textId="77777777" w:rsidR="005634A4" w:rsidRDefault="005634A4" w:rsidP="005634A4">
      <w:pPr>
        <w:pStyle w:val="ListParagraph"/>
        <w:numPr>
          <w:ilvl w:val="0"/>
          <w:numId w:val="8"/>
        </w:numPr>
        <w:spacing w:before="0" w:after="0" w:line="360" w:lineRule="auto"/>
        <w:jc w:val="left"/>
        <w:rPr>
          <w:rFonts w:ascii="Calibri Light" w:hAnsi="Calibri Light"/>
        </w:rPr>
      </w:pPr>
      <w:r>
        <w:rPr>
          <w:rFonts w:ascii="Calibri Light" w:hAnsi="Calibri Light"/>
        </w:rPr>
        <w:t xml:space="preserve">arvelduskonto olemasolu ühes järgmistest pankadest (e-arve  saatmiseks): Swedbank; SEB pank; Danske Bank; Nordea pank; Eesti Krediidipank või/ja LHV pank. </w:t>
      </w:r>
    </w:p>
    <w:p w14:paraId="668D2FC7" w14:textId="252A1C5D" w:rsidR="005634A4" w:rsidRPr="008A424D" w:rsidRDefault="005634A4" w:rsidP="008A424D">
      <w:pPr>
        <w:pStyle w:val="Heading2"/>
        <w:rPr>
          <w:rFonts w:eastAsia="Times New Roman"/>
        </w:rPr>
      </w:pPr>
      <w:r>
        <w:rPr>
          <w:rFonts w:eastAsia="Times New Roman"/>
        </w:rPr>
        <w:t>Finantseerimise tingimused</w:t>
      </w:r>
    </w:p>
    <w:p w14:paraId="516EC99F" w14:textId="1FCF8C49" w:rsidR="005634A4" w:rsidRDefault="005634A4" w:rsidP="005634A4">
      <w:pPr>
        <w:pStyle w:val="ListParagraph"/>
        <w:numPr>
          <w:ilvl w:val="0"/>
          <w:numId w:val="10"/>
        </w:numPr>
        <w:spacing w:before="0" w:after="0" w:line="360" w:lineRule="auto"/>
        <w:rPr>
          <w:rFonts w:ascii="Calibri Light" w:hAnsi="Calibri Light"/>
          <w:color w:val="7030A0"/>
          <w:szCs w:val="20"/>
        </w:rPr>
      </w:pPr>
      <w:r>
        <w:rPr>
          <w:rFonts w:ascii="Calibri Light" w:hAnsi="Calibri Light"/>
        </w:rPr>
        <w:t xml:space="preserve">Finantseeritav summa:  </w:t>
      </w:r>
      <w:r>
        <w:rPr>
          <w:rFonts w:ascii="Calibri Light" w:hAnsi="Calibri Light"/>
          <w:b/>
          <w:bCs/>
          <w:color w:val="7030A0"/>
        </w:rPr>
        <w:t xml:space="preserve">100 - </w:t>
      </w:r>
      <w:r w:rsidR="00B60205">
        <w:rPr>
          <w:rFonts w:ascii="Calibri Light" w:hAnsi="Calibri Light"/>
          <w:b/>
          <w:bCs/>
          <w:color w:val="7030A0"/>
        </w:rPr>
        <w:t>10</w:t>
      </w:r>
      <w:r>
        <w:rPr>
          <w:rFonts w:ascii="Calibri Light" w:hAnsi="Calibri Light"/>
          <w:b/>
          <w:bCs/>
          <w:color w:val="7030A0"/>
        </w:rPr>
        <w:t xml:space="preserve"> 000 EUR</w:t>
      </w:r>
      <w:r>
        <w:rPr>
          <w:rFonts w:ascii="Calibri Light" w:hAnsi="Calibri Light"/>
          <w:color w:val="7030A0"/>
        </w:rPr>
        <w:t xml:space="preserve"> </w:t>
      </w:r>
    </w:p>
    <w:p w14:paraId="2239BAEC" w14:textId="77777777" w:rsidR="005634A4" w:rsidRDefault="005634A4" w:rsidP="005634A4">
      <w:pPr>
        <w:pStyle w:val="ListParagraph"/>
        <w:numPr>
          <w:ilvl w:val="0"/>
          <w:numId w:val="10"/>
        </w:numPr>
        <w:spacing w:before="0" w:after="0" w:line="360" w:lineRule="auto"/>
        <w:rPr>
          <w:rFonts w:ascii="Calibri Light" w:hAnsi="Calibri Light"/>
          <w:color w:val="7030A0"/>
        </w:rPr>
      </w:pPr>
      <w:r>
        <w:rPr>
          <w:rFonts w:ascii="Calibri Light" w:hAnsi="Calibri Light"/>
        </w:rPr>
        <w:t xml:space="preserve">Lepingu haldustasu kuus:  </w:t>
      </w:r>
      <w:r>
        <w:rPr>
          <w:rFonts w:ascii="Calibri Light" w:hAnsi="Calibri Light"/>
          <w:b/>
          <w:bCs/>
          <w:color w:val="7030A0"/>
        </w:rPr>
        <w:t>0,9 EUR</w:t>
      </w:r>
      <w:r>
        <w:rPr>
          <w:rFonts w:ascii="Calibri Light" w:hAnsi="Calibri Light"/>
          <w:color w:val="7030A0"/>
        </w:rPr>
        <w:t xml:space="preserve"> </w:t>
      </w:r>
      <w:r>
        <w:rPr>
          <w:rFonts w:ascii="Calibri Light" w:hAnsi="Calibri Light"/>
        </w:rPr>
        <w:t>(alates teisest osamaksest)</w:t>
      </w:r>
    </w:p>
    <w:p w14:paraId="1BC4A144" w14:textId="40B3BBB1" w:rsidR="005634A4" w:rsidRDefault="005634A4" w:rsidP="005634A4">
      <w:pPr>
        <w:pStyle w:val="ListParagraph"/>
        <w:numPr>
          <w:ilvl w:val="0"/>
          <w:numId w:val="10"/>
        </w:numPr>
        <w:autoSpaceDE w:val="0"/>
        <w:autoSpaceDN w:val="0"/>
        <w:spacing w:before="0" w:after="0" w:line="360" w:lineRule="auto"/>
        <w:rPr>
          <w:rFonts w:ascii="Calibri Light" w:hAnsi="Calibri Light"/>
          <w:b/>
          <w:bCs/>
          <w:color w:val="7030A0"/>
        </w:rPr>
      </w:pPr>
      <w:r>
        <w:rPr>
          <w:rFonts w:ascii="Calibri Light" w:hAnsi="Calibri Light"/>
        </w:rPr>
        <w:t>Lepingutasu</w:t>
      </w:r>
      <w:r>
        <w:rPr>
          <w:rFonts w:ascii="Calibri Light" w:hAnsi="Calibri Light"/>
          <w:b/>
          <w:bCs/>
        </w:rPr>
        <w:t xml:space="preserve">: </w:t>
      </w:r>
      <w:r>
        <w:rPr>
          <w:rFonts w:ascii="Calibri Light" w:hAnsi="Calibri Light"/>
        </w:rPr>
        <w:t> </w:t>
      </w:r>
      <w:r w:rsidR="00B60205">
        <w:rPr>
          <w:rFonts w:ascii="Calibri Light" w:hAnsi="Calibri Light"/>
          <w:b/>
          <w:bCs/>
          <w:color w:val="7030A0"/>
        </w:rPr>
        <w:t>49</w:t>
      </w:r>
      <w:r>
        <w:rPr>
          <w:rFonts w:ascii="Calibri Light" w:hAnsi="Calibri Light"/>
          <w:b/>
          <w:bCs/>
          <w:color w:val="7030A0"/>
        </w:rPr>
        <w:t xml:space="preserve"> EUR</w:t>
      </w:r>
    </w:p>
    <w:p w14:paraId="616B63A6" w14:textId="77777777" w:rsidR="005634A4" w:rsidRDefault="005634A4" w:rsidP="005634A4">
      <w:pPr>
        <w:pStyle w:val="ListParagraph"/>
        <w:numPr>
          <w:ilvl w:val="0"/>
          <w:numId w:val="10"/>
        </w:numPr>
        <w:autoSpaceDE w:val="0"/>
        <w:autoSpaceDN w:val="0"/>
        <w:spacing w:before="0" w:after="0" w:line="360" w:lineRule="auto"/>
        <w:rPr>
          <w:rFonts w:ascii="Calibri Light" w:hAnsi="Calibri Light"/>
          <w:b/>
          <w:bCs/>
          <w:color w:val="7030A0"/>
        </w:rPr>
      </w:pPr>
      <w:r>
        <w:rPr>
          <w:rFonts w:ascii="Calibri Light" w:hAnsi="Calibri Light"/>
        </w:rPr>
        <w:t xml:space="preserve">Lepinguperiood:  </w:t>
      </w:r>
      <w:r>
        <w:rPr>
          <w:rFonts w:ascii="Calibri Light" w:hAnsi="Calibri Light"/>
          <w:b/>
          <w:bCs/>
          <w:color w:val="7030A0"/>
        </w:rPr>
        <w:t>4-48 kuud</w:t>
      </w:r>
    </w:p>
    <w:p w14:paraId="6FDACF1D" w14:textId="32D616BE" w:rsidR="005634A4" w:rsidRDefault="005634A4" w:rsidP="005634A4">
      <w:pPr>
        <w:pStyle w:val="ListParagraph"/>
        <w:numPr>
          <w:ilvl w:val="0"/>
          <w:numId w:val="10"/>
        </w:numPr>
        <w:autoSpaceDE w:val="0"/>
        <w:autoSpaceDN w:val="0"/>
        <w:spacing w:before="0" w:after="0" w:line="360" w:lineRule="auto"/>
        <w:rPr>
          <w:rFonts w:ascii="Calibri Light" w:hAnsi="Calibri Light"/>
          <w:b/>
          <w:bCs/>
          <w:color w:val="7030A0"/>
        </w:rPr>
      </w:pPr>
      <w:r>
        <w:rPr>
          <w:rFonts w:ascii="Calibri Light" w:hAnsi="Calibri Light"/>
        </w:rPr>
        <w:t xml:space="preserve">Sissemakse Partneri esinduses kohapeal lepingut sõlmides alates </w:t>
      </w:r>
      <w:r w:rsidR="00B60205">
        <w:rPr>
          <w:rFonts w:ascii="Calibri Light" w:hAnsi="Calibri Light"/>
          <w:b/>
          <w:bCs/>
          <w:color w:val="7030A0"/>
        </w:rPr>
        <w:t>15</w:t>
      </w:r>
      <w:r>
        <w:rPr>
          <w:rFonts w:ascii="Calibri Light" w:hAnsi="Calibri Light"/>
          <w:b/>
          <w:bCs/>
          <w:color w:val="7030A0"/>
        </w:rPr>
        <w:t>%</w:t>
      </w:r>
    </w:p>
    <w:p w14:paraId="38487662" w14:textId="5A62B8A2" w:rsidR="005634A4" w:rsidRDefault="005634A4" w:rsidP="005634A4">
      <w:pPr>
        <w:pStyle w:val="ListParagraph"/>
        <w:numPr>
          <w:ilvl w:val="0"/>
          <w:numId w:val="10"/>
        </w:numPr>
        <w:autoSpaceDE w:val="0"/>
        <w:autoSpaceDN w:val="0"/>
        <w:spacing w:before="0"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Intressimäär aastas: </w:t>
      </w:r>
      <w:r w:rsidR="00B60205">
        <w:rPr>
          <w:b/>
          <w:bCs/>
          <w:color w:val="7030A0"/>
        </w:rPr>
        <w:t>9</w:t>
      </w:r>
      <w:r>
        <w:rPr>
          <w:b/>
          <w:bCs/>
          <w:color w:val="7030A0"/>
        </w:rPr>
        <w:t>,9%</w:t>
      </w:r>
      <w:r>
        <w:rPr>
          <w:rFonts w:ascii="Calibri Light" w:hAnsi="Calibri Light"/>
          <w:color w:val="7030A0"/>
        </w:rPr>
        <w:t xml:space="preserve"> </w:t>
      </w:r>
      <w:r>
        <w:rPr>
          <w:rFonts w:ascii="Calibri Light" w:hAnsi="Calibri Light"/>
        </w:rPr>
        <w:t xml:space="preserve">ostusummalt </w:t>
      </w:r>
    </w:p>
    <w:p w14:paraId="4EF26857" w14:textId="77777777" w:rsidR="005634A4" w:rsidRDefault="005634A4" w:rsidP="005634A4">
      <w:pPr>
        <w:pStyle w:val="ListParagraph"/>
        <w:numPr>
          <w:ilvl w:val="0"/>
          <w:numId w:val="10"/>
        </w:numPr>
        <w:autoSpaceDE w:val="0"/>
        <w:autoSpaceDN w:val="0"/>
        <w:spacing w:before="0" w:after="0" w:line="360" w:lineRule="auto"/>
        <w:rPr>
          <w:rFonts w:ascii="Calibri Light" w:hAnsi="Calibri Light"/>
          <w:color w:val="7030A0"/>
        </w:rPr>
      </w:pPr>
      <w:r>
        <w:rPr>
          <w:rFonts w:ascii="Calibri Light" w:hAnsi="Calibri Light"/>
        </w:rPr>
        <w:t xml:space="preserve">Igakuiste osamaksete tasumise tähtpäev:  </w:t>
      </w:r>
      <w:r>
        <w:rPr>
          <w:b/>
          <w:bCs/>
          <w:color w:val="7030A0"/>
        </w:rPr>
        <w:t xml:space="preserve">12. </w:t>
      </w:r>
      <w:proofErr w:type="spellStart"/>
      <w:r>
        <w:rPr>
          <w:b/>
          <w:bCs/>
          <w:color w:val="7030A0"/>
        </w:rPr>
        <w:t>Kpv</w:t>
      </w:r>
      <w:proofErr w:type="spellEnd"/>
    </w:p>
    <w:p w14:paraId="12A63883" w14:textId="0FC5D6E8" w:rsidR="008A424D" w:rsidRPr="008A424D" w:rsidRDefault="005634A4" w:rsidP="008A424D">
      <w:pPr>
        <w:pStyle w:val="ListParagraph"/>
        <w:numPr>
          <w:ilvl w:val="0"/>
          <w:numId w:val="10"/>
        </w:numPr>
        <w:autoSpaceDE w:val="0"/>
        <w:autoSpaceDN w:val="0"/>
        <w:spacing w:before="0" w:after="0" w:line="360" w:lineRule="auto"/>
        <w:rPr>
          <w:rFonts w:ascii="Calibri Light" w:hAnsi="Calibri Light"/>
          <w:b/>
          <w:bCs/>
          <w:color w:val="7030A0"/>
        </w:rPr>
      </w:pPr>
      <w:r>
        <w:rPr>
          <w:rFonts w:ascii="Calibri Light" w:hAnsi="Calibri Light"/>
        </w:rPr>
        <w:t>Finantseeritavad kaubad ja teenused</w:t>
      </w:r>
      <w:r>
        <w:rPr>
          <w:rFonts w:ascii="Calibri Light" w:hAnsi="Calibri Light"/>
          <w:b/>
          <w:bCs/>
          <w:color w:val="7030A0"/>
        </w:rPr>
        <w:t>: Partneri poolt pakutavad teenused</w:t>
      </w:r>
      <w:bookmarkStart w:id="0" w:name="_GoBack"/>
      <w:bookmarkEnd w:id="0"/>
    </w:p>
    <w:p w14:paraId="239D01E9" w14:textId="398CDE2E" w:rsidR="008A424D" w:rsidRPr="008A424D" w:rsidRDefault="008A424D" w:rsidP="008A424D">
      <w:pPr>
        <w:rPr>
          <w:rFonts w:asciiTheme="majorHAnsi" w:hAnsiTheme="majorHAnsi"/>
          <w:sz w:val="18"/>
          <w:szCs w:val="18"/>
        </w:rPr>
      </w:pPr>
      <w:r w:rsidRPr="008A424D">
        <w:rPr>
          <w:rFonts w:asciiTheme="majorHAnsi" w:hAnsiTheme="majorHAnsi"/>
          <w:sz w:val="18"/>
          <w:szCs w:val="18"/>
        </w:rPr>
        <w:t xml:space="preserve">Järelmaksu krediidikulukuse määr on </w:t>
      </w:r>
      <w:r w:rsidRPr="008A424D">
        <w:rPr>
          <w:rFonts w:asciiTheme="majorHAnsi" w:hAnsiTheme="majorHAnsi"/>
          <w:sz w:val="18"/>
          <w:szCs w:val="18"/>
        </w:rPr>
        <w:t>20,41</w:t>
      </w:r>
      <w:r w:rsidRPr="008A424D">
        <w:rPr>
          <w:rFonts w:asciiTheme="majorHAnsi" w:hAnsiTheme="majorHAnsi"/>
          <w:sz w:val="18"/>
          <w:szCs w:val="18"/>
        </w:rPr>
        <w:t xml:space="preserve">% aastas järgmistel näidistingimustel: lepingueseme hind kohe tasudes (netohind) </w:t>
      </w:r>
      <w:r w:rsidRPr="008A424D">
        <w:rPr>
          <w:rFonts w:asciiTheme="majorHAnsi" w:hAnsiTheme="majorHAnsi"/>
          <w:sz w:val="18"/>
          <w:szCs w:val="18"/>
        </w:rPr>
        <w:t>5</w:t>
      </w:r>
      <w:r w:rsidRPr="008A424D">
        <w:rPr>
          <w:rFonts w:asciiTheme="majorHAnsi" w:hAnsiTheme="majorHAnsi"/>
          <w:sz w:val="18"/>
          <w:szCs w:val="18"/>
        </w:rPr>
        <w:t xml:space="preserve">000 eurot, krediidisumma </w:t>
      </w:r>
      <w:r w:rsidRPr="008A424D">
        <w:rPr>
          <w:rFonts w:asciiTheme="majorHAnsi" w:hAnsiTheme="majorHAnsi"/>
          <w:sz w:val="18"/>
          <w:szCs w:val="18"/>
        </w:rPr>
        <w:t>4250</w:t>
      </w:r>
      <w:r w:rsidRPr="008A424D">
        <w:rPr>
          <w:rFonts w:asciiTheme="majorHAnsi" w:hAnsiTheme="majorHAnsi"/>
          <w:sz w:val="18"/>
          <w:szCs w:val="18"/>
        </w:rPr>
        <w:t xml:space="preserve"> eurot, sissemakse </w:t>
      </w:r>
      <w:r w:rsidRPr="008A424D">
        <w:rPr>
          <w:rFonts w:asciiTheme="majorHAnsi" w:hAnsiTheme="majorHAnsi"/>
          <w:sz w:val="18"/>
          <w:szCs w:val="18"/>
        </w:rPr>
        <w:t>750</w:t>
      </w:r>
      <w:r w:rsidRPr="008A424D">
        <w:rPr>
          <w:rFonts w:asciiTheme="majorHAnsi" w:hAnsiTheme="majorHAnsi"/>
          <w:sz w:val="18"/>
          <w:szCs w:val="18"/>
        </w:rPr>
        <w:t xml:space="preserve"> eurot, lepinguperiood </w:t>
      </w:r>
      <w:r w:rsidRPr="008A424D">
        <w:rPr>
          <w:rFonts w:asciiTheme="majorHAnsi" w:hAnsiTheme="majorHAnsi"/>
          <w:sz w:val="18"/>
          <w:szCs w:val="18"/>
        </w:rPr>
        <w:t>48</w:t>
      </w:r>
      <w:r w:rsidRPr="008A424D">
        <w:rPr>
          <w:rFonts w:asciiTheme="majorHAnsi" w:hAnsiTheme="majorHAnsi"/>
          <w:sz w:val="18"/>
          <w:szCs w:val="18"/>
        </w:rPr>
        <w:t xml:space="preserve"> kuud, fikseeritud intressimäär aastas </w:t>
      </w:r>
      <w:r w:rsidRPr="008A424D">
        <w:rPr>
          <w:rFonts w:asciiTheme="majorHAnsi" w:hAnsiTheme="majorHAnsi"/>
          <w:sz w:val="18"/>
          <w:szCs w:val="18"/>
        </w:rPr>
        <w:t>9</w:t>
      </w:r>
      <w:r w:rsidRPr="008A424D">
        <w:rPr>
          <w:rFonts w:asciiTheme="majorHAnsi" w:hAnsiTheme="majorHAnsi"/>
          <w:sz w:val="18"/>
          <w:szCs w:val="18"/>
        </w:rPr>
        <w:t xml:space="preserve">,9% arvestatuna ostusummalt, lepingutasu </w:t>
      </w:r>
      <w:r w:rsidRPr="008A424D">
        <w:rPr>
          <w:rFonts w:asciiTheme="majorHAnsi" w:hAnsiTheme="majorHAnsi"/>
          <w:sz w:val="18"/>
          <w:szCs w:val="18"/>
        </w:rPr>
        <w:t>49</w:t>
      </w:r>
      <w:r w:rsidRPr="008A424D">
        <w:rPr>
          <w:rFonts w:asciiTheme="majorHAnsi" w:hAnsiTheme="majorHAnsi"/>
          <w:sz w:val="18"/>
          <w:szCs w:val="18"/>
        </w:rPr>
        <w:t xml:space="preserve"> eurot, haldustasu 0,90 eurot, igakuine osamakse </w:t>
      </w:r>
      <w:r w:rsidRPr="008A424D">
        <w:rPr>
          <w:rFonts w:asciiTheme="majorHAnsi" w:hAnsiTheme="majorHAnsi"/>
          <w:sz w:val="18"/>
          <w:szCs w:val="18"/>
        </w:rPr>
        <w:t>125,52</w:t>
      </w:r>
      <w:r w:rsidRPr="008A424D">
        <w:rPr>
          <w:rFonts w:asciiTheme="majorHAnsi" w:hAnsiTheme="majorHAnsi"/>
          <w:sz w:val="18"/>
          <w:szCs w:val="18"/>
        </w:rPr>
        <w:t xml:space="preserve"> eurot, krediidi kogusumma ja tagasimaksete summa </w:t>
      </w:r>
      <w:r w:rsidRPr="008A424D">
        <w:rPr>
          <w:rFonts w:asciiTheme="majorHAnsi" w:hAnsiTheme="majorHAnsi"/>
          <w:sz w:val="18"/>
          <w:szCs w:val="18"/>
        </w:rPr>
        <w:t>6774,35</w:t>
      </w:r>
      <w:r w:rsidRPr="008A424D">
        <w:rPr>
          <w:rFonts w:asciiTheme="majorHAnsi" w:hAnsiTheme="majorHAnsi"/>
          <w:sz w:val="18"/>
          <w:szCs w:val="18"/>
        </w:rPr>
        <w:t xml:space="preserve"> eurot. Krediidiandjaks on Inbank AS.  Enne lepingu sõlmimist tutvuge hoolikalt soovitava lepingu tingimustega ja vajadusel konsulteerige Inbank AS-i töötajaga või muu asjatundjaga.</w:t>
      </w:r>
    </w:p>
    <w:p w14:paraId="3C2AD662" w14:textId="77777777" w:rsidR="008A424D" w:rsidRPr="008A424D" w:rsidRDefault="008A424D" w:rsidP="008A424D">
      <w:pPr>
        <w:autoSpaceDE w:val="0"/>
        <w:autoSpaceDN w:val="0"/>
        <w:spacing w:before="0" w:after="0" w:line="360" w:lineRule="auto"/>
        <w:rPr>
          <w:rFonts w:ascii="Calibri Light" w:hAnsi="Calibri Light"/>
          <w:b/>
          <w:bCs/>
          <w:color w:val="7030A0"/>
        </w:rPr>
      </w:pPr>
    </w:p>
    <w:p w14:paraId="56222849" w14:textId="77777777" w:rsidR="005634A4" w:rsidRPr="00B60205" w:rsidRDefault="005634A4" w:rsidP="00B60205">
      <w:pPr>
        <w:autoSpaceDE w:val="0"/>
        <w:autoSpaceDN w:val="0"/>
        <w:spacing w:before="0" w:after="0" w:line="360" w:lineRule="auto"/>
        <w:rPr>
          <w:rFonts w:ascii="Calibri Light" w:hAnsi="Calibri Light"/>
          <w:b/>
          <w:bCs/>
          <w:color w:val="7030A0"/>
        </w:rPr>
      </w:pPr>
    </w:p>
    <w:p w14:paraId="5B31EAEF" w14:textId="77D76272" w:rsidR="005740C8" w:rsidRPr="005634A4" w:rsidRDefault="005740C8" w:rsidP="005634A4">
      <w:pPr>
        <w:spacing w:before="0" w:after="200" w:line="360" w:lineRule="auto"/>
        <w:jc w:val="left"/>
        <w:rPr>
          <w:rFonts w:asciiTheme="majorHAnsi" w:hAnsiTheme="majorHAnsi" w:cstheme="majorHAnsi"/>
          <w:b/>
          <w:color w:val="7030A0"/>
        </w:rPr>
      </w:pPr>
    </w:p>
    <w:sectPr w:rsidR="005740C8" w:rsidRPr="005634A4" w:rsidSect="002F380C">
      <w:headerReference w:type="default" r:id="rId8"/>
      <w:footerReference w:type="default" r:id="rId9"/>
      <w:pgSz w:w="11900" w:h="16840"/>
      <w:pgMar w:top="1418" w:right="1021" w:bottom="1418" w:left="1021" w:header="158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ECB40" w14:textId="77777777" w:rsidR="004F5A23" w:rsidRDefault="004F5A23" w:rsidP="00144024">
      <w:pPr>
        <w:spacing w:before="0" w:after="0"/>
      </w:pPr>
      <w:r>
        <w:separator/>
      </w:r>
    </w:p>
  </w:endnote>
  <w:endnote w:type="continuationSeparator" w:id="0">
    <w:p w14:paraId="782F9F47" w14:textId="77777777" w:rsidR="004F5A23" w:rsidRDefault="004F5A23" w:rsidP="001440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2"/>
      <w:gridCol w:w="3283"/>
      <w:gridCol w:w="3283"/>
    </w:tblGrid>
    <w:tr w:rsidR="002F380C" w:rsidRPr="00BA0314" w14:paraId="22382E0F" w14:textId="77777777" w:rsidTr="002F380C">
      <w:trPr>
        <w:trHeight w:val="284"/>
      </w:trPr>
      <w:tc>
        <w:tcPr>
          <w:tcW w:w="3282" w:type="dxa"/>
          <w:tcMar>
            <w:left w:w="0" w:type="dxa"/>
            <w:right w:w="0" w:type="dxa"/>
          </w:tcMar>
        </w:tcPr>
        <w:p w14:paraId="4DF66EC4" w14:textId="49598486" w:rsidR="002F380C" w:rsidRPr="00BA0314" w:rsidRDefault="002F380C" w:rsidP="002F380C">
          <w:pPr>
            <w:jc w:val="left"/>
            <w:rPr>
              <w:color w:val="410D6E"/>
              <w:sz w:val="18"/>
              <w:szCs w:val="18"/>
            </w:rPr>
          </w:pPr>
          <w:r w:rsidRPr="00BA0314">
            <w:rPr>
              <w:b/>
              <w:color w:val="410D6E"/>
              <w:sz w:val="18"/>
              <w:szCs w:val="18"/>
            </w:rPr>
            <w:br/>
            <w:t>Inbank AS</w:t>
          </w:r>
          <w:r w:rsidRPr="00BA0314">
            <w:rPr>
              <w:color w:val="410D6E"/>
              <w:sz w:val="18"/>
              <w:szCs w:val="18"/>
            </w:rPr>
            <w:br/>
          </w:r>
          <w:proofErr w:type="spellStart"/>
          <w:r w:rsidRPr="00BA0314">
            <w:rPr>
              <w:color w:val="410D6E"/>
              <w:sz w:val="18"/>
              <w:szCs w:val="18"/>
            </w:rPr>
            <w:t>Reg</w:t>
          </w:r>
          <w:proofErr w:type="spellEnd"/>
          <w:r w:rsidRPr="00BA0314">
            <w:rPr>
              <w:color w:val="410D6E"/>
              <w:sz w:val="18"/>
              <w:szCs w:val="18"/>
            </w:rPr>
            <w:t xml:space="preserve"> kood: 12001988</w:t>
          </w:r>
          <w:r w:rsidRPr="00BA0314">
            <w:rPr>
              <w:color w:val="410D6E"/>
              <w:sz w:val="18"/>
              <w:szCs w:val="18"/>
            </w:rPr>
            <w:br/>
            <w:t>KMKR: EE101400240</w:t>
          </w:r>
        </w:p>
      </w:tc>
      <w:tc>
        <w:tcPr>
          <w:tcW w:w="3283" w:type="dxa"/>
          <w:tcMar>
            <w:left w:w="0" w:type="dxa"/>
            <w:right w:w="0" w:type="dxa"/>
          </w:tcMar>
        </w:tcPr>
        <w:p w14:paraId="020445F9" w14:textId="0A3DDC3A" w:rsidR="002F380C" w:rsidRPr="00BA0314" w:rsidRDefault="002F380C" w:rsidP="002F380C">
          <w:pPr>
            <w:jc w:val="center"/>
            <w:rPr>
              <w:color w:val="410D6E"/>
              <w:sz w:val="18"/>
              <w:szCs w:val="18"/>
            </w:rPr>
          </w:pPr>
          <w:r w:rsidRPr="00BA0314">
            <w:rPr>
              <w:color w:val="410D6E"/>
              <w:sz w:val="18"/>
              <w:szCs w:val="18"/>
            </w:rPr>
            <w:br/>
          </w:r>
          <w:r w:rsidRPr="00BA0314">
            <w:rPr>
              <w:color w:val="410D6E"/>
              <w:sz w:val="18"/>
              <w:szCs w:val="18"/>
            </w:rPr>
            <w:br/>
            <w:t>Niine 11, 10414 Tallinn, Eesti</w:t>
          </w:r>
          <w:r w:rsidRPr="00BA0314">
            <w:rPr>
              <w:color w:val="410D6E"/>
              <w:sz w:val="18"/>
              <w:szCs w:val="18"/>
            </w:rPr>
            <w:br/>
            <w:t>www.inbank.ee</w:t>
          </w:r>
        </w:p>
      </w:tc>
      <w:tc>
        <w:tcPr>
          <w:tcW w:w="3283" w:type="dxa"/>
          <w:tcMar>
            <w:left w:w="0" w:type="dxa"/>
            <w:right w:w="0" w:type="dxa"/>
          </w:tcMar>
        </w:tcPr>
        <w:p w14:paraId="78FD2317" w14:textId="023664DB" w:rsidR="002F380C" w:rsidRPr="00BA0314" w:rsidRDefault="002F380C" w:rsidP="002F380C">
          <w:pPr>
            <w:jc w:val="right"/>
            <w:rPr>
              <w:color w:val="410D6E"/>
              <w:sz w:val="18"/>
              <w:szCs w:val="18"/>
            </w:rPr>
          </w:pPr>
          <w:r w:rsidRPr="00BA0314">
            <w:rPr>
              <w:color w:val="410D6E"/>
              <w:sz w:val="18"/>
              <w:szCs w:val="18"/>
            </w:rPr>
            <w:br/>
          </w:r>
          <w:r w:rsidRPr="00BA0314">
            <w:rPr>
              <w:color w:val="410D6E"/>
              <w:sz w:val="18"/>
              <w:szCs w:val="18"/>
            </w:rPr>
            <w:br/>
            <w:t>Telefon: +372 640 8080</w:t>
          </w:r>
          <w:r w:rsidRPr="00BA0314">
            <w:rPr>
              <w:color w:val="410D6E"/>
              <w:sz w:val="18"/>
              <w:szCs w:val="18"/>
            </w:rPr>
            <w:br/>
            <w:t>E-post: info@inbank.ee</w:t>
          </w:r>
        </w:p>
      </w:tc>
    </w:tr>
  </w:tbl>
  <w:p w14:paraId="76BED51E" w14:textId="77777777" w:rsidR="002F380C" w:rsidRDefault="002F380C" w:rsidP="002F3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31687" w14:textId="77777777" w:rsidR="004F5A23" w:rsidRDefault="004F5A23" w:rsidP="00144024">
      <w:pPr>
        <w:spacing w:before="0" w:after="0"/>
      </w:pPr>
      <w:r>
        <w:separator/>
      </w:r>
    </w:p>
  </w:footnote>
  <w:footnote w:type="continuationSeparator" w:id="0">
    <w:p w14:paraId="1DE98EC8" w14:textId="77777777" w:rsidR="004F5A23" w:rsidRDefault="004F5A23" w:rsidP="001440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608B4" w14:textId="77777777" w:rsidR="00144024" w:rsidRDefault="00144024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253EB13C" wp14:editId="260BB63B">
          <wp:simplePos x="0" y="0"/>
          <wp:positionH relativeFrom="column">
            <wp:posOffset>4436110</wp:posOffset>
          </wp:positionH>
          <wp:positionV relativeFrom="paragraph">
            <wp:posOffset>-548005</wp:posOffset>
          </wp:positionV>
          <wp:extent cx="1879600" cy="665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bank_logo_suur_äärise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66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4E6E"/>
    <w:multiLevelType w:val="hybridMultilevel"/>
    <w:tmpl w:val="BBA688F0"/>
    <w:lvl w:ilvl="0" w:tplc="024EED2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D819E3"/>
    <w:multiLevelType w:val="hybridMultilevel"/>
    <w:tmpl w:val="A0DC9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57434"/>
    <w:multiLevelType w:val="hybridMultilevel"/>
    <w:tmpl w:val="A59260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044D3"/>
    <w:multiLevelType w:val="hybridMultilevel"/>
    <w:tmpl w:val="0C2C3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53947"/>
    <w:multiLevelType w:val="hybridMultilevel"/>
    <w:tmpl w:val="BAD27FD0"/>
    <w:lvl w:ilvl="0" w:tplc="A7A4C7E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A2E77"/>
    <w:multiLevelType w:val="hybridMultilevel"/>
    <w:tmpl w:val="A1D4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1235C"/>
    <w:multiLevelType w:val="hybridMultilevel"/>
    <w:tmpl w:val="725C8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47387"/>
    <w:multiLevelType w:val="hybridMultilevel"/>
    <w:tmpl w:val="CBB43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003E8"/>
    <w:multiLevelType w:val="hybridMultilevel"/>
    <w:tmpl w:val="F3245F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C6D11"/>
    <w:multiLevelType w:val="hybridMultilevel"/>
    <w:tmpl w:val="05A4DE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24"/>
    <w:rsid w:val="0013779B"/>
    <w:rsid w:val="00144024"/>
    <w:rsid w:val="001D09FC"/>
    <w:rsid w:val="001F18B6"/>
    <w:rsid w:val="002A05A2"/>
    <w:rsid w:val="002F380C"/>
    <w:rsid w:val="00324A1E"/>
    <w:rsid w:val="00372560"/>
    <w:rsid w:val="00462FE6"/>
    <w:rsid w:val="004A054F"/>
    <w:rsid w:val="004F5364"/>
    <w:rsid w:val="004F5A23"/>
    <w:rsid w:val="005634A4"/>
    <w:rsid w:val="00573047"/>
    <w:rsid w:val="005740C8"/>
    <w:rsid w:val="005C7E25"/>
    <w:rsid w:val="005E7310"/>
    <w:rsid w:val="006B64B4"/>
    <w:rsid w:val="00731A89"/>
    <w:rsid w:val="00751FB3"/>
    <w:rsid w:val="00776F90"/>
    <w:rsid w:val="007B1448"/>
    <w:rsid w:val="0087004E"/>
    <w:rsid w:val="008961DE"/>
    <w:rsid w:val="008A424D"/>
    <w:rsid w:val="00910248"/>
    <w:rsid w:val="0092100A"/>
    <w:rsid w:val="009F7EF0"/>
    <w:rsid w:val="00A11EDD"/>
    <w:rsid w:val="00A61C89"/>
    <w:rsid w:val="00A96E1C"/>
    <w:rsid w:val="00AD4321"/>
    <w:rsid w:val="00AE0BC7"/>
    <w:rsid w:val="00AF7120"/>
    <w:rsid w:val="00B36CD3"/>
    <w:rsid w:val="00B60205"/>
    <w:rsid w:val="00BA0314"/>
    <w:rsid w:val="00C54261"/>
    <w:rsid w:val="00D01332"/>
    <w:rsid w:val="00D20665"/>
    <w:rsid w:val="00D47DE1"/>
    <w:rsid w:val="00DE0B86"/>
    <w:rsid w:val="00DF37B2"/>
    <w:rsid w:val="00DF6AD2"/>
    <w:rsid w:val="00E11BFD"/>
    <w:rsid w:val="00E60942"/>
    <w:rsid w:val="00EC2BB0"/>
    <w:rsid w:val="00EE6E27"/>
    <w:rsid w:val="00EF7562"/>
    <w:rsid w:val="00F629EE"/>
    <w:rsid w:val="00F81562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1B1BF1"/>
  <w14:defaultImageDpi w14:val="300"/>
  <w15:docId w15:val="{67277EB0-6ED7-4E1F-A0DC-8C27BF7D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61C89"/>
    <w:pPr>
      <w:spacing w:before="200" w:after="120"/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5A2"/>
    <w:pPr>
      <w:keepNext/>
      <w:keepLines/>
      <w:spacing w:before="360" w:after="240"/>
      <w:outlineLvl w:val="0"/>
    </w:pPr>
    <w:rPr>
      <w:rFonts w:ascii="Calibri" w:eastAsiaTheme="majorEastAsia" w:hAnsi="Calibri" w:cstheme="majorBidi"/>
      <w:color w:val="410D6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5A2"/>
    <w:pPr>
      <w:keepNext/>
      <w:keepLines/>
      <w:spacing w:before="320" w:after="240"/>
      <w:outlineLvl w:val="1"/>
    </w:pPr>
    <w:rPr>
      <w:rFonts w:ascii="Calibri" w:eastAsiaTheme="majorEastAsia" w:hAnsi="Calibri" w:cstheme="majorBidi"/>
      <w:color w:val="410D6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05A2"/>
    <w:pPr>
      <w:keepNext/>
      <w:keepLines/>
      <w:spacing w:before="320"/>
      <w:outlineLvl w:val="2"/>
    </w:pPr>
    <w:rPr>
      <w:rFonts w:ascii="Calibri" w:eastAsiaTheme="majorEastAsia" w:hAnsi="Calibri" w:cstheme="majorBidi"/>
      <w:color w:val="410D6E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05A2"/>
    <w:pPr>
      <w:keepNext/>
      <w:keepLines/>
      <w:spacing w:before="280" w:after="0"/>
      <w:outlineLvl w:val="3"/>
    </w:pPr>
    <w:rPr>
      <w:rFonts w:ascii="Calibri" w:eastAsiaTheme="majorEastAsia" w:hAnsi="Calibri" w:cstheme="majorBidi"/>
      <w:iCs/>
      <w:color w:val="410D6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0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024"/>
  </w:style>
  <w:style w:type="paragraph" w:styleId="Footer">
    <w:name w:val="footer"/>
    <w:basedOn w:val="Normal"/>
    <w:link w:val="FooterChar"/>
    <w:uiPriority w:val="99"/>
    <w:unhideWhenUsed/>
    <w:rsid w:val="001440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024"/>
  </w:style>
  <w:style w:type="character" w:customStyle="1" w:styleId="Heading1Char">
    <w:name w:val="Heading 1 Char"/>
    <w:basedOn w:val="DefaultParagraphFont"/>
    <w:link w:val="Heading1"/>
    <w:uiPriority w:val="9"/>
    <w:rsid w:val="002A05A2"/>
    <w:rPr>
      <w:rFonts w:ascii="Calibri" w:eastAsiaTheme="majorEastAsia" w:hAnsi="Calibri" w:cstheme="majorBidi"/>
      <w:color w:val="410D6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05A2"/>
    <w:rPr>
      <w:rFonts w:ascii="Calibri" w:eastAsiaTheme="majorEastAsia" w:hAnsi="Calibri" w:cstheme="majorBidi"/>
      <w:color w:val="410D6E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05A2"/>
    <w:rPr>
      <w:rFonts w:ascii="Calibri" w:eastAsiaTheme="majorEastAsia" w:hAnsi="Calibri" w:cstheme="majorBidi"/>
      <w:color w:val="410D6E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A05A2"/>
    <w:rPr>
      <w:rFonts w:ascii="Calibri" w:eastAsiaTheme="majorEastAsia" w:hAnsi="Calibri" w:cstheme="majorBidi"/>
      <w:iCs/>
      <w:color w:val="410D6E"/>
      <w:sz w:val="20"/>
    </w:rPr>
  </w:style>
  <w:style w:type="character" w:styleId="Hyperlink">
    <w:name w:val="Hyperlink"/>
    <w:uiPriority w:val="99"/>
    <w:unhideWhenUsed/>
    <w:qFormat/>
    <w:rsid w:val="00D20665"/>
    <w:rPr>
      <w:rFonts w:ascii="Calibri" w:hAnsi="Calibri"/>
      <w:b w:val="0"/>
      <w:color w:val="410D6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6E1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96E1C"/>
    <w:pPr>
      <w:jc w:val="both"/>
    </w:pPr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D20665"/>
    <w:rPr>
      <w:rFonts w:ascii="Calibri" w:hAnsi="Calibri"/>
      <w:b/>
      <w:bCs/>
      <w:smallCaps/>
      <w:color w:val="410D6E"/>
      <w:spacing w:val="5"/>
      <w:sz w:val="20"/>
    </w:rPr>
  </w:style>
  <w:style w:type="paragraph" w:styleId="ListParagraph">
    <w:name w:val="List Paragraph"/>
    <w:basedOn w:val="Normal"/>
    <w:uiPriority w:val="34"/>
    <w:qFormat/>
    <w:rsid w:val="00EC2BB0"/>
    <w:pPr>
      <w:ind w:left="720"/>
      <w:contextualSpacing/>
    </w:pPr>
  </w:style>
  <w:style w:type="table" w:styleId="TableGrid">
    <w:name w:val="Table Grid"/>
    <w:basedOn w:val="TableNormal"/>
    <w:uiPriority w:val="39"/>
    <w:rsid w:val="002F3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254369-3301-4EE2-A399-617FA71C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Cofi AS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Erkki Saarniit</dc:creator>
  <cp:lastModifiedBy>Birgit Listmann</cp:lastModifiedBy>
  <cp:revision>3</cp:revision>
  <cp:lastPrinted>2018-01-16T11:09:00Z</cp:lastPrinted>
  <dcterms:created xsi:type="dcterms:W3CDTF">2018-01-25T12:43:00Z</dcterms:created>
  <dcterms:modified xsi:type="dcterms:W3CDTF">2018-01-25T12:50:00Z</dcterms:modified>
</cp:coreProperties>
</file>